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99F" w:rsidRPr="003A599F" w:rsidRDefault="003A599F" w:rsidP="003A599F"/>
    <w:tbl>
      <w:tblPr>
        <w:tblW w:w="10456" w:type="dxa"/>
        <w:tblLook w:val="04A0" w:firstRow="1" w:lastRow="0" w:firstColumn="1" w:lastColumn="0" w:noHBand="0" w:noVBand="1"/>
      </w:tblPr>
      <w:tblGrid>
        <w:gridCol w:w="5670"/>
        <w:gridCol w:w="4786"/>
      </w:tblGrid>
      <w:tr w:rsidR="003A599F" w:rsidRPr="003A599F" w:rsidTr="003A599F">
        <w:tc>
          <w:tcPr>
            <w:tcW w:w="5670" w:type="dxa"/>
          </w:tcPr>
          <w:p w:rsidR="003A599F" w:rsidRPr="003A599F" w:rsidRDefault="003A599F" w:rsidP="003A599F"/>
        </w:tc>
        <w:tc>
          <w:tcPr>
            <w:tcW w:w="4786" w:type="dxa"/>
            <w:hideMark/>
          </w:tcPr>
          <w:p w:rsidR="003A599F" w:rsidRPr="003A599F" w:rsidRDefault="003A599F" w:rsidP="003A599F">
            <w:r w:rsidRPr="003A599F">
              <w:t>Приложение</w:t>
            </w:r>
          </w:p>
          <w:p w:rsidR="003A599F" w:rsidRPr="003A599F" w:rsidRDefault="003A599F" w:rsidP="003A599F">
            <w:r w:rsidRPr="003A599F">
              <w:t xml:space="preserve">к Порядку размещения информации о рассчитываемой за календарный </w:t>
            </w:r>
            <w:proofErr w:type="gramStart"/>
            <w:r w:rsidRPr="003A599F">
              <w:t>год  среднемесячной</w:t>
            </w:r>
            <w:proofErr w:type="gramEnd"/>
            <w:r w:rsidRPr="003A599F">
              <w:t xml:space="preserve"> заработной плате руководителей, их заместителей и главных бухгалтеров автономных, бюджетных, казенных учреждений и организаций Приозерского муниципального района, утвержденному постановлением администрации Приозерского муниципального района </w:t>
            </w:r>
          </w:p>
          <w:p w:rsidR="003A599F" w:rsidRPr="003A599F" w:rsidRDefault="003A599F" w:rsidP="003A599F">
            <w:r w:rsidRPr="003A599F">
              <w:t>от 02 февраля 2017 года № 244</w:t>
            </w:r>
          </w:p>
        </w:tc>
      </w:tr>
    </w:tbl>
    <w:p w:rsidR="003A599F" w:rsidRPr="003A599F" w:rsidRDefault="003A599F" w:rsidP="003A599F">
      <w:r w:rsidRPr="003A599F">
        <w:t xml:space="preserve"> </w:t>
      </w:r>
    </w:p>
    <w:p w:rsidR="003A599F" w:rsidRPr="003A599F" w:rsidRDefault="003A599F" w:rsidP="003A599F">
      <w:pPr>
        <w:jc w:val="center"/>
      </w:pPr>
    </w:p>
    <w:p w:rsidR="003A599F" w:rsidRPr="003A599F" w:rsidRDefault="003A599F" w:rsidP="003A599F">
      <w:pPr>
        <w:jc w:val="center"/>
      </w:pPr>
      <w:r w:rsidRPr="003A599F">
        <w:t>ИНФОРМАЦИЯ</w:t>
      </w:r>
    </w:p>
    <w:p w:rsidR="003A599F" w:rsidRPr="003A599F" w:rsidRDefault="003A599F" w:rsidP="003A599F">
      <w:pPr>
        <w:spacing w:after="0"/>
        <w:jc w:val="center"/>
      </w:pPr>
      <w:r w:rsidRPr="003A599F">
        <w:t>о рассчитываемой за календарный год среднемесячной заработной плате</w:t>
      </w:r>
      <w:bookmarkStart w:id="0" w:name="_GoBack"/>
      <w:bookmarkEnd w:id="0"/>
    </w:p>
    <w:p w:rsidR="003A599F" w:rsidRPr="003A599F" w:rsidRDefault="003A599F" w:rsidP="003A599F">
      <w:pPr>
        <w:spacing w:after="0"/>
        <w:jc w:val="center"/>
      </w:pPr>
      <w:r w:rsidRPr="003A599F">
        <w:t>руководителя, заместителей и главного бухгалтера</w:t>
      </w:r>
    </w:p>
    <w:p w:rsidR="003A599F" w:rsidRPr="003A599F" w:rsidRDefault="003A599F" w:rsidP="003A599F">
      <w:pPr>
        <w:spacing w:after="0"/>
        <w:jc w:val="center"/>
      </w:pPr>
      <w:r w:rsidRPr="003A599F">
        <w:t>МБУ ФКС "Центр физической культуры, спорта и молодежной политики",</w:t>
      </w:r>
    </w:p>
    <w:p w:rsidR="003A599F" w:rsidRPr="003A599F" w:rsidRDefault="003A599F" w:rsidP="003A599F">
      <w:pPr>
        <w:spacing w:after="0"/>
        <w:jc w:val="center"/>
      </w:pPr>
      <w:r w:rsidRPr="003A599F">
        <w:t>(наименование автономного, бюджетного, казенного учреждения)</w:t>
      </w:r>
    </w:p>
    <w:p w:rsidR="003A599F" w:rsidRPr="003A599F" w:rsidRDefault="003A599F" w:rsidP="003A599F">
      <w:pPr>
        <w:spacing w:after="0"/>
        <w:jc w:val="center"/>
      </w:pPr>
      <w:r w:rsidRPr="003A599F">
        <w:t>за 2025 год</w:t>
      </w:r>
    </w:p>
    <w:p w:rsidR="003A599F" w:rsidRPr="003A599F" w:rsidRDefault="003A599F" w:rsidP="003A599F"/>
    <w:p w:rsidR="003A599F" w:rsidRPr="003A599F" w:rsidRDefault="003A599F" w:rsidP="003A599F"/>
    <w:p w:rsidR="003A599F" w:rsidRPr="003A599F" w:rsidRDefault="003A599F" w:rsidP="003A599F"/>
    <w:tbl>
      <w:tblPr>
        <w:tblW w:w="46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2733"/>
        <w:gridCol w:w="4005"/>
        <w:gridCol w:w="1795"/>
      </w:tblGrid>
      <w:tr w:rsidR="003A599F" w:rsidRPr="003A599F" w:rsidTr="003A599F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9F" w:rsidRPr="003A599F" w:rsidRDefault="003A599F" w:rsidP="003A599F">
            <w:r w:rsidRPr="003A599F">
              <w:t>№ п/п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9F" w:rsidRPr="003A599F" w:rsidRDefault="003A599F" w:rsidP="003A599F">
            <w:r w:rsidRPr="003A599F">
              <w:t>Фамилия, имя, отчество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9F" w:rsidRPr="003A599F" w:rsidRDefault="003A599F" w:rsidP="003A599F">
            <w:r w:rsidRPr="003A599F">
              <w:t>Должность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9F" w:rsidRPr="003A599F" w:rsidRDefault="003A599F" w:rsidP="003A599F">
            <w:r w:rsidRPr="003A599F">
              <w:t>Среднемесячная заработная плата, руб.</w:t>
            </w:r>
          </w:p>
        </w:tc>
      </w:tr>
      <w:tr w:rsidR="003A599F" w:rsidRPr="003A599F" w:rsidTr="003A599F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9F" w:rsidRPr="003A599F" w:rsidRDefault="003A599F" w:rsidP="003A599F">
            <w:pPr>
              <w:spacing w:after="0"/>
            </w:pPr>
            <w:r w:rsidRPr="003A599F">
              <w:t>1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9F" w:rsidRPr="003A599F" w:rsidRDefault="003A599F" w:rsidP="003A599F">
            <w:pPr>
              <w:spacing w:after="0"/>
            </w:pPr>
            <w:r w:rsidRPr="003A599F">
              <w:t>Солодухин Сергей Вячеславович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9F" w:rsidRPr="003A599F" w:rsidRDefault="003A599F" w:rsidP="003A599F">
            <w:pPr>
              <w:spacing w:after="0"/>
            </w:pPr>
            <w:r w:rsidRPr="003A599F">
              <w:t>Директор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9F" w:rsidRPr="003A599F" w:rsidRDefault="003A599F" w:rsidP="003A599F">
            <w:pPr>
              <w:spacing w:after="0"/>
            </w:pPr>
            <w:r w:rsidRPr="003A599F">
              <w:t>121 634,82</w:t>
            </w:r>
          </w:p>
          <w:p w:rsidR="003A599F" w:rsidRPr="003A599F" w:rsidRDefault="003A599F" w:rsidP="003A599F">
            <w:pPr>
              <w:spacing w:after="0"/>
            </w:pPr>
          </w:p>
        </w:tc>
      </w:tr>
      <w:tr w:rsidR="003A599F" w:rsidRPr="003A599F" w:rsidTr="003A599F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9F" w:rsidRPr="003A599F" w:rsidRDefault="003A599F" w:rsidP="003A599F">
            <w:pPr>
              <w:spacing w:after="0"/>
            </w:pPr>
            <w:r w:rsidRPr="003A599F">
              <w:t>2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9F" w:rsidRPr="003A599F" w:rsidRDefault="003A599F" w:rsidP="003A599F">
            <w:pPr>
              <w:spacing w:after="0"/>
            </w:pPr>
            <w:r w:rsidRPr="003A599F">
              <w:t xml:space="preserve">Назарова Эльвира </w:t>
            </w:r>
            <w:proofErr w:type="spellStart"/>
            <w:r w:rsidRPr="003A599F">
              <w:t>Мемедовна</w:t>
            </w:r>
            <w:proofErr w:type="spellEnd"/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9F" w:rsidRPr="003A599F" w:rsidRDefault="003A599F" w:rsidP="003A599F">
            <w:pPr>
              <w:spacing w:after="0"/>
            </w:pPr>
            <w:r w:rsidRPr="003A599F">
              <w:t>Заместитель директора по общим вопросам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9F" w:rsidRPr="003A599F" w:rsidRDefault="003A599F" w:rsidP="003A599F">
            <w:pPr>
              <w:spacing w:after="0"/>
            </w:pPr>
            <w:r w:rsidRPr="003A599F">
              <w:t>84 599,57</w:t>
            </w:r>
          </w:p>
        </w:tc>
      </w:tr>
      <w:tr w:rsidR="003A599F" w:rsidRPr="003A599F" w:rsidTr="003A599F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9F" w:rsidRPr="003A599F" w:rsidRDefault="003A599F" w:rsidP="003A599F">
            <w:pPr>
              <w:spacing w:after="0"/>
            </w:pPr>
            <w:r w:rsidRPr="003A599F">
              <w:t>3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9F" w:rsidRPr="003A599F" w:rsidRDefault="003A599F" w:rsidP="003A599F">
            <w:pPr>
              <w:spacing w:after="0"/>
            </w:pPr>
            <w:r w:rsidRPr="003A599F">
              <w:t>Субботин Сергей Геннадьевич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9F" w:rsidRPr="003A599F" w:rsidRDefault="003A599F" w:rsidP="003A599F">
            <w:pPr>
              <w:spacing w:after="0"/>
            </w:pPr>
            <w:r w:rsidRPr="003A599F">
              <w:t>Заместитель директора по спортивно-массовой работе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9F" w:rsidRPr="003A599F" w:rsidRDefault="003A599F" w:rsidP="003A599F">
            <w:pPr>
              <w:spacing w:after="0"/>
            </w:pPr>
            <w:r w:rsidRPr="003A599F">
              <w:t>85 850,10</w:t>
            </w:r>
          </w:p>
        </w:tc>
      </w:tr>
      <w:tr w:rsidR="003A599F" w:rsidRPr="003A599F" w:rsidTr="003A599F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9F" w:rsidRPr="003A599F" w:rsidRDefault="003A599F" w:rsidP="003A599F">
            <w:pPr>
              <w:spacing w:after="0"/>
            </w:pPr>
            <w:r w:rsidRPr="003A599F">
              <w:t>4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9F" w:rsidRPr="003A599F" w:rsidRDefault="003A599F" w:rsidP="003A599F">
            <w:pPr>
              <w:spacing w:after="0"/>
            </w:pPr>
            <w:r w:rsidRPr="003A599F">
              <w:t>Рогов Сергей Евгеньевич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9F" w:rsidRPr="003A599F" w:rsidRDefault="003A599F" w:rsidP="003A599F">
            <w:pPr>
              <w:spacing w:after="0"/>
            </w:pPr>
            <w:r w:rsidRPr="003A599F">
              <w:t>Зам. директора по АХЧ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9F" w:rsidRPr="003A599F" w:rsidRDefault="003A599F" w:rsidP="003A599F">
            <w:pPr>
              <w:spacing w:after="0"/>
            </w:pPr>
            <w:r w:rsidRPr="003A599F">
              <w:t>85 093,30</w:t>
            </w:r>
          </w:p>
        </w:tc>
      </w:tr>
      <w:tr w:rsidR="003A599F" w:rsidRPr="003A599F" w:rsidTr="003A599F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9F" w:rsidRPr="003A599F" w:rsidRDefault="003A599F" w:rsidP="003A599F">
            <w:pPr>
              <w:spacing w:after="0"/>
            </w:pPr>
            <w:r w:rsidRPr="003A599F">
              <w:t>5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9F" w:rsidRPr="003A599F" w:rsidRDefault="003A599F" w:rsidP="003A599F">
            <w:pPr>
              <w:spacing w:after="0"/>
            </w:pPr>
            <w:r w:rsidRPr="003A599F">
              <w:t>Соловьева Наталья Александровна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9F" w:rsidRPr="003A599F" w:rsidRDefault="003A599F" w:rsidP="003A599F">
            <w:pPr>
              <w:spacing w:after="0"/>
            </w:pPr>
            <w:r w:rsidRPr="003A599F">
              <w:t xml:space="preserve">Заместитель директора по эксплуатации плавательного бассейна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9F" w:rsidRPr="003A599F" w:rsidRDefault="003A599F" w:rsidP="003A599F">
            <w:pPr>
              <w:spacing w:after="0"/>
            </w:pPr>
            <w:r w:rsidRPr="003A599F">
              <w:t>75 118,62</w:t>
            </w:r>
          </w:p>
        </w:tc>
      </w:tr>
      <w:tr w:rsidR="003A599F" w:rsidRPr="003A599F" w:rsidTr="003A599F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9F" w:rsidRPr="003A599F" w:rsidRDefault="003A599F" w:rsidP="003A599F">
            <w:pPr>
              <w:spacing w:after="0"/>
            </w:pPr>
            <w:r w:rsidRPr="003A599F">
              <w:t>6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9F" w:rsidRPr="003A599F" w:rsidRDefault="003A599F" w:rsidP="003A599F">
            <w:pPr>
              <w:spacing w:after="0"/>
            </w:pPr>
            <w:r w:rsidRPr="003A599F">
              <w:t>Пережогина Ольга Станиславовна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9F" w:rsidRPr="003A599F" w:rsidRDefault="003A599F" w:rsidP="003A599F">
            <w:pPr>
              <w:spacing w:after="0"/>
            </w:pPr>
            <w:r w:rsidRPr="003A599F">
              <w:t>Главный бухгалтер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9F" w:rsidRPr="003A599F" w:rsidRDefault="003A599F" w:rsidP="003A599F">
            <w:pPr>
              <w:spacing w:after="0"/>
            </w:pPr>
            <w:r w:rsidRPr="003A599F">
              <w:t>84 187,09</w:t>
            </w:r>
          </w:p>
        </w:tc>
      </w:tr>
    </w:tbl>
    <w:p w:rsidR="003A599F" w:rsidRPr="003A599F" w:rsidRDefault="003A599F" w:rsidP="003A599F"/>
    <w:p w:rsidR="00133915" w:rsidRDefault="00133915"/>
    <w:sectPr w:rsidR="00133915" w:rsidSect="003A599F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99F"/>
    <w:rsid w:val="00133915"/>
    <w:rsid w:val="003A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915C88-13CF-4DCA-A1B9-CA17096AF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2026-02-26T11:25:00Z</dcterms:created>
  <dcterms:modified xsi:type="dcterms:W3CDTF">2026-02-26T11:28:00Z</dcterms:modified>
</cp:coreProperties>
</file>